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4C" w:rsidRDefault="00A9044C" w:rsidP="007010AF">
      <w:pPr>
        <w:spacing w:before="100" w:beforeAutospacing="1" w:after="100" w:afterAutospacing="1"/>
        <w:ind w:left="360"/>
        <w:rPr>
          <w:rFonts w:ascii="Comic Sans MS" w:hAnsi="Comic Sans MS"/>
          <w:b/>
          <w:bCs/>
          <w:sz w:val="28"/>
          <w:szCs w:val="28"/>
        </w:rPr>
      </w:pPr>
      <w:r>
        <w:rPr>
          <w:rFonts w:ascii="Comic Sans MS" w:hAnsi="Comic Sans MS"/>
          <w:b/>
          <w:bCs/>
          <w:sz w:val="28"/>
          <w:szCs w:val="28"/>
        </w:rPr>
        <w:t xml:space="preserve">           </w:t>
      </w:r>
    </w:p>
    <w:p w:rsidR="00A9044C" w:rsidRDefault="00A9044C" w:rsidP="00AC0320">
      <w:pPr>
        <w:spacing w:before="100" w:beforeAutospacing="1" w:after="100" w:afterAutospacing="1"/>
        <w:ind w:left="1068" w:firstLine="348"/>
        <w:rPr>
          <w:rFonts w:ascii="Comic Sans MS" w:hAnsi="Comic Sans MS"/>
          <w:b/>
          <w:bCs/>
          <w:sz w:val="28"/>
          <w:szCs w:val="28"/>
        </w:rPr>
      </w:pPr>
      <w:r>
        <w:rPr>
          <w:rFonts w:ascii="Comic Sans MS" w:hAnsi="Comic Sans MS"/>
          <w:b/>
          <w:bCs/>
          <w:sz w:val="28"/>
          <w:szCs w:val="28"/>
        </w:rPr>
        <w:t xml:space="preserve">     </w:t>
      </w:r>
      <w:r w:rsidRPr="007010AF">
        <w:rPr>
          <w:rFonts w:ascii="Comic Sans MS" w:hAnsi="Comic Sans MS"/>
          <w:b/>
          <w:bCs/>
          <w:sz w:val="28"/>
          <w:szCs w:val="28"/>
        </w:rPr>
        <w:t>AKTIE BRUGGENBOUWERS</w:t>
      </w:r>
    </w:p>
    <w:p w:rsidR="00A9044C" w:rsidRPr="00AC0320" w:rsidRDefault="00A9044C" w:rsidP="00921873">
      <w:pPr>
        <w:widowControl w:val="0"/>
        <w:rPr>
          <w:sz w:val="26"/>
          <w:szCs w:val="26"/>
        </w:rPr>
      </w:pPr>
      <w:r w:rsidRPr="00AC0320">
        <w:rPr>
          <w:sz w:val="26"/>
          <w:szCs w:val="26"/>
        </w:rPr>
        <w:t>De brug over de rivier de Vjosë is van levensbelang voor de inwoners van Tepelen</w:t>
      </w:r>
      <w:r>
        <w:rPr>
          <w:sz w:val="26"/>
          <w:szCs w:val="26"/>
        </w:rPr>
        <w:t>ë</w:t>
      </w:r>
      <w:r w:rsidRPr="00AC0320">
        <w:rPr>
          <w:sz w:val="26"/>
          <w:szCs w:val="26"/>
        </w:rPr>
        <w:t>. Gjirokaster en de bergdorpen Beçisht, Mezhgoran en Dragot. Zowel voor het bezoek aan de arts in Mermalija als voor het bereiken van het de school en het openbaar vervoer vormt ze een onmisbare schakel. Dagelijks passeren vele tientallen voetgangers deze brug.</w:t>
      </w:r>
    </w:p>
    <w:p w:rsidR="00A9044C" w:rsidRPr="00AC0320" w:rsidRDefault="00A9044C" w:rsidP="005B2190">
      <w:pPr>
        <w:widowControl w:val="0"/>
        <w:rPr>
          <w:sz w:val="26"/>
          <w:szCs w:val="26"/>
        </w:rPr>
      </w:pPr>
    </w:p>
    <w:p w:rsidR="00A9044C" w:rsidRPr="00AC0320" w:rsidRDefault="00A9044C" w:rsidP="00D56F41">
      <w:pPr>
        <w:widowControl w:val="0"/>
        <w:rPr>
          <w:sz w:val="26"/>
          <w:szCs w:val="26"/>
        </w:rPr>
      </w:pPr>
      <w:r w:rsidRPr="00AC0320">
        <w:rPr>
          <w:sz w:val="26"/>
          <w:szCs w:val="26"/>
        </w:rPr>
        <w:t xml:space="preserve">De onderhoudstoestand is zo abominabel slecht dat het voor de gebruikers een huzarenstukje is om de overzijde te bereiken. De brug verderop, die ook geschikt is voor auto’s, betekent een omweg van </w:t>
      </w:r>
      <w:smartTag w:uri="urn:schemas-microsoft-com:office:smarttags" w:element="metricconverter">
        <w:smartTagPr>
          <w:attr w:name="ProductID" w:val="24 kilometer"/>
        </w:smartTagPr>
        <w:r w:rsidRPr="00AC0320">
          <w:rPr>
            <w:sz w:val="26"/>
            <w:szCs w:val="26"/>
          </w:rPr>
          <w:t>24 kilometer</w:t>
        </w:r>
      </w:smartTag>
      <w:r w:rsidRPr="00AC0320">
        <w:rPr>
          <w:sz w:val="26"/>
          <w:szCs w:val="26"/>
        </w:rPr>
        <w:t>. Voor voetgangers is dit niet te doen. De betrouwbaarheid van de brug neemt jaarlijks af. Ongelukken en valpartijen zijn aan de orde van de dag. Om een indruk te geven van de staat van de brug, zijn foto’s bijgevoegd.</w:t>
      </w:r>
    </w:p>
    <w:p w:rsidR="00A9044C" w:rsidRPr="00AC0320" w:rsidRDefault="00A9044C" w:rsidP="001220E7">
      <w:pPr>
        <w:widowControl w:val="0"/>
        <w:rPr>
          <w:sz w:val="26"/>
          <w:szCs w:val="26"/>
        </w:rPr>
      </w:pPr>
    </w:p>
    <w:p w:rsidR="00A9044C" w:rsidRPr="00AC0320" w:rsidRDefault="00A9044C" w:rsidP="00452DE2">
      <w:pPr>
        <w:widowControl w:val="0"/>
        <w:rPr>
          <w:sz w:val="26"/>
          <w:szCs w:val="26"/>
        </w:rPr>
      </w:pPr>
      <w:r w:rsidRPr="00AC0320">
        <w:rPr>
          <w:sz w:val="26"/>
          <w:szCs w:val="26"/>
        </w:rPr>
        <w:t>De bevolking van Tepelen</w:t>
      </w:r>
      <w:r>
        <w:rPr>
          <w:sz w:val="26"/>
          <w:szCs w:val="26"/>
        </w:rPr>
        <w:t>ë</w:t>
      </w:r>
      <w:r w:rsidRPr="00AC0320">
        <w:rPr>
          <w:sz w:val="26"/>
          <w:szCs w:val="26"/>
        </w:rPr>
        <w:t xml:space="preserve"> en de genoemde bergdorpen hebben onvoldoende draagkracht om de kosten van herstel van de brug te betalen. Door de crisis in Griekenland zijn duizenden Albanezen werkloos terug gekomen in een land waar heel veel mensen onder de armoede grens leven.</w:t>
      </w:r>
    </w:p>
    <w:p w:rsidR="00A9044C" w:rsidRPr="00AC0320" w:rsidRDefault="00A9044C" w:rsidP="00452DE2">
      <w:pPr>
        <w:widowControl w:val="0"/>
        <w:rPr>
          <w:sz w:val="26"/>
          <w:szCs w:val="26"/>
        </w:rPr>
      </w:pPr>
    </w:p>
    <w:p w:rsidR="00A9044C" w:rsidRPr="00AC0320" w:rsidRDefault="00A9044C" w:rsidP="007B3829">
      <w:pPr>
        <w:widowControl w:val="0"/>
        <w:rPr>
          <w:sz w:val="26"/>
          <w:szCs w:val="26"/>
        </w:rPr>
      </w:pPr>
      <w:r w:rsidRPr="00AC0320">
        <w:rPr>
          <w:sz w:val="26"/>
          <w:szCs w:val="26"/>
        </w:rPr>
        <w:t xml:space="preserve">De Werkgroep Albanië wil de krachten bundelen om de brug te renoveren. Gekozen is voor de projectvorm. De brug heeft een totale lengte van </w:t>
      </w:r>
      <w:smartTag w:uri="urn:schemas-microsoft-com:office:smarttags" w:element="metricconverter">
        <w:smartTagPr>
          <w:attr w:name="ProductID" w:val="250 meter"/>
        </w:smartTagPr>
        <w:r w:rsidRPr="00AC0320">
          <w:rPr>
            <w:sz w:val="26"/>
            <w:szCs w:val="26"/>
          </w:rPr>
          <w:t>250 meter</w:t>
        </w:r>
      </w:smartTag>
      <w:r w:rsidRPr="00AC0320">
        <w:rPr>
          <w:sz w:val="26"/>
          <w:szCs w:val="26"/>
        </w:rPr>
        <w:t xml:space="preserve"> met een breedte van </w:t>
      </w:r>
      <w:smartTag w:uri="urn:schemas-microsoft-com:office:smarttags" w:element="metricconverter">
        <w:smartTagPr>
          <w:attr w:name="ProductID" w:val="2,5 meter"/>
        </w:smartTagPr>
        <w:r w:rsidRPr="00AC0320">
          <w:rPr>
            <w:sz w:val="26"/>
            <w:szCs w:val="26"/>
          </w:rPr>
          <w:t>2,5 meter</w:t>
        </w:r>
      </w:smartTag>
      <w:r w:rsidRPr="00AC0320">
        <w:rPr>
          <w:sz w:val="26"/>
          <w:szCs w:val="26"/>
        </w:rPr>
        <w:t xml:space="preserve">. Daarbij komen nog ‘langprofielen’ en ‘loopplanken’ </w:t>
      </w:r>
      <w:smartTag w:uri="urn:schemas-microsoft-com:office:smarttags" w:element="metricconverter">
        <w:smartTagPr>
          <w:attr w:name="ProductID" w:val="650 vierkante meter"/>
        </w:smartTagPr>
        <w:r w:rsidRPr="00AC0320">
          <w:rPr>
            <w:sz w:val="26"/>
            <w:szCs w:val="26"/>
          </w:rPr>
          <w:t xml:space="preserve">c.a. </w:t>
        </w:r>
        <w:smartTag w:uri="urn:schemas-microsoft-com:office:smarttags" w:element="metricconverter">
          <w:smartTagPr>
            <w:attr w:name="ProductID" w:val="650 vierkante meter"/>
          </w:smartTagPr>
          <w:r w:rsidRPr="00AC0320">
            <w:rPr>
              <w:sz w:val="26"/>
              <w:szCs w:val="26"/>
            </w:rPr>
            <w:t>650 vierkante meter</w:t>
          </w:r>
        </w:smartTag>
      </w:smartTag>
      <w:r w:rsidRPr="00AC0320">
        <w:rPr>
          <w:sz w:val="26"/>
          <w:szCs w:val="26"/>
        </w:rPr>
        <w:t>. De materialen worden gekocht in Nederland</w:t>
      </w:r>
      <w:r>
        <w:rPr>
          <w:sz w:val="26"/>
          <w:szCs w:val="26"/>
        </w:rPr>
        <w:t xml:space="preserve"> of in Albanië</w:t>
      </w:r>
      <w:r w:rsidRPr="00AC0320">
        <w:rPr>
          <w:sz w:val="26"/>
          <w:szCs w:val="26"/>
        </w:rPr>
        <w:t xml:space="preserve">. Er wordt onderhandeld met leveranciers en vervoerders. </w:t>
      </w:r>
    </w:p>
    <w:p w:rsidR="00A9044C" w:rsidRPr="00AC0320" w:rsidRDefault="00A9044C" w:rsidP="007B3829">
      <w:pPr>
        <w:widowControl w:val="0"/>
        <w:rPr>
          <w:sz w:val="26"/>
          <w:szCs w:val="26"/>
        </w:rPr>
      </w:pPr>
    </w:p>
    <w:p w:rsidR="00A9044C" w:rsidRPr="007C56D8" w:rsidRDefault="00A9044C" w:rsidP="004F4AF3">
      <w:pPr>
        <w:widowControl w:val="0"/>
        <w:rPr>
          <w:sz w:val="28"/>
          <w:szCs w:val="28"/>
        </w:rPr>
      </w:pPr>
      <w:r w:rsidRPr="007C56D8">
        <w:rPr>
          <w:sz w:val="28"/>
          <w:szCs w:val="28"/>
        </w:rPr>
        <w:t>De kosten van het project zijn begroot op € 1</w:t>
      </w:r>
      <w:r>
        <w:rPr>
          <w:sz w:val="28"/>
          <w:szCs w:val="28"/>
        </w:rPr>
        <w:t>8</w:t>
      </w:r>
      <w:r w:rsidRPr="007C56D8">
        <w:rPr>
          <w:sz w:val="28"/>
          <w:szCs w:val="28"/>
        </w:rPr>
        <w:t xml:space="preserve">.000. </w:t>
      </w:r>
    </w:p>
    <w:p w:rsidR="00A9044C" w:rsidRDefault="00A9044C" w:rsidP="001C3D20">
      <w:pPr>
        <w:widowControl w:val="0"/>
        <w:rPr>
          <w:sz w:val="24"/>
          <w:szCs w:val="24"/>
        </w:rPr>
      </w:pPr>
    </w:p>
    <w:p w:rsidR="00A9044C" w:rsidRPr="00AC0320" w:rsidRDefault="00A9044C" w:rsidP="001220E7">
      <w:pPr>
        <w:widowControl w:val="0"/>
        <w:rPr>
          <w:sz w:val="26"/>
          <w:szCs w:val="26"/>
        </w:rPr>
      </w:pPr>
      <w:r w:rsidRPr="00AC0320">
        <w:rPr>
          <w:sz w:val="26"/>
          <w:szCs w:val="26"/>
        </w:rPr>
        <w:t xml:space="preserve"> Voor de financiering worden bedrijven, instellingen en particulieren gevraagd voor sponsoring. Dit jaar zal ook het aantal reguliere transporten met hulpgoederen worden teruggebracht. Daarnaast worden kerkelijke, maatschappelijke organisaties en verenigingen gevraagd inzamelacties te organiseren om geld voor het project bijeen te brengen. Ook wordt de opbrengst van de scholenactie, die op dit moment nog loopt, eraan toegevoegd.</w:t>
      </w:r>
    </w:p>
    <w:p w:rsidR="00A9044C" w:rsidRPr="001220E7" w:rsidRDefault="00A9044C" w:rsidP="001220E7">
      <w:pPr>
        <w:widowControl w:val="0"/>
        <w:rPr>
          <w:sz w:val="24"/>
          <w:szCs w:val="24"/>
        </w:rPr>
      </w:pPr>
    </w:p>
    <w:p w:rsidR="00A9044C" w:rsidRPr="00AC0320" w:rsidRDefault="00A9044C" w:rsidP="001220E7">
      <w:pPr>
        <w:widowControl w:val="0"/>
        <w:rPr>
          <w:b/>
          <w:bCs/>
          <w:sz w:val="26"/>
          <w:szCs w:val="26"/>
        </w:rPr>
      </w:pPr>
      <w:r w:rsidRPr="00AC0320">
        <w:rPr>
          <w:b/>
          <w:bCs/>
          <w:sz w:val="26"/>
          <w:szCs w:val="26"/>
        </w:rPr>
        <w:t xml:space="preserve">Wij vragen u om mee te werken aan de realisatie van de renovatie van de brug. </w:t>
      </w:r>
    </w:p>
    <w:p w:rsidR="00A9044C" w:rsidRDefault="00A9044C" w:rsidP="001220E7">
      <w:pPr>
        <w:widowControl w:val="0"/>
        <w:rPr>
          <w:sz w:val="24"/>
          <w:szCs w:val="24"/>
        </w:rPr>
      </w:pPr>
    </w:p>
    <w:p w:rsidR="00A9044C" w:rsidRPr="00B22EA2" w:rsidRDefault="00A9044C" w:rsidP="001220E7">
      <w:pPr>
        <w:widowControl w:val="0"/>
        <w:rPr>
          <w:sz w:val="28"/>
          <w:szCs w:val="28"/>
        </w:rPr>
      </w:pPr>
      <w:r w:rsidRPr="00B22EA2">
        <w:rPr>
          <w:sz w:val="28"/>
          <w:szCs w:val="28"/>
        </w:rPr>
        <w:t>Giften en opbrengsten van acties kunt u overmaken op GIRO: 90 68 574</w:t>
      </w:r>
    </w:p>
    <w:p w:rsidR="00A9044C" w:rsidRPr="007C56D8" w:rsidRDefault="00A9044C" w:rsidP="001220E7">
      <w:pPr>
        <w:widowControl w:val="0"/>
        <w:rPr>
          <w:sz w:val="28"/>
          <w:szCs w:val="28"/>
        </w:rPr>
      </w:pPr>
    </w:p>
    <w:p w:rsidR="00A9044C" w:rsidRDefault="00A9044C" w:rsidP="001220E7">
      <w:pPr>
        <w:widowControl w:val="0"/>
        <w:rPr>
          <w:sz w:val="24"/>
          <w:szCs w:val="24"/>
        </w:rPr>
      </w:pPr>
      <w:r>
        <w:rPr>
          <w:sz w:val="24"/>
          <w:szCs w:val="24"/>
        </w:rPr>
        <w:t xml:space="preserve">De werkgroep is een Algemeen Nut Beogende Instelling. Bijdragen en giften zijn daarom </w:t>
      </w:r>
    </w:p>
    <w:p w:rsidR="00A9044C" w:rsidRDefault="00A9044C" w:rsidP="001220E7">
      <w:pPr>
        <w:widowControl w:val="0"/>
        <w:rPr>
          <w:sz w:val="24"/>
          <w:szCs w:val="24"/>
        </w:rPr>
      </w:pPr>
      <w:r>
        <w:rPr>
          <w:sz w:val="24"/>
          <w:szCs w:val="24"/>
        </w:rPr>
        <w:t>aftrekbare kosten voor de Inkomsten belasting. Voor verdere informatie zie:</w:t>
      </w:r>
    </w:p>
    <w:p w:rsidR="00A9044C" w:rsidRDefault="00A9044C" w:rsidP="007C56D8">
      <w:pPr>
        <w:widowControl w:val="0"/>
        <w:rPr>
          <w:sz w:val="24"/>
          <w:szCs w:val="24"/>
        </w:rPr>
      </w:pPr>
    </w:p>
    <w:p w:rsidR="00A9044C" w:rsidRPr="007C56D8" w:rsidRDefault="00A9044C" w:rsidP="007C56D8">
      <w:pPr>
        <w:widowControl w:val="0"/>
        <w:rPr>
          <w:sz w:val="24"/>
          <w:szCs w:val="24"/>
        </w:rPr>
      </w:pPr>
      <w:hyperlink r:id="rId5" w:history="1">
        <w:r w:rsidRPr="007C56D8">
          <w:rPr>
            <w:rStyle w:val="Hyperlink"/>
            <w:sz w:val="24"/>
            <w:szCs w:val="24"/>
          </w:rPr>
          <w:t>www.werkgroepalbanie.jouwweb.nl</w:t>
        </w:r>
      </w:hyperlink>
      <w:r w:rsidRPr="007C56D8">
        <w:rPr>
          <w:sz w:val="24"/>
          <w:szCs w:val="24"/>
        </w:rPr>
        <w:t xml:space="preserve">   / nieuws</w:t>
      </w:r>
    </w:p>
    <w:p w:rsidR="00A9044C" w:rsidRPr="007C56D8" w:rsidRDefault="00A9044C" w:rsidP="007C56D8">
      <w:pPr>
        <w:widowControl w:val="0"/>
        <w:rPr>
          <w:sz w:val="24"/>
          <w:szCs w:val="24"/>
        </w:rPr>
      </w:pPr>
      <w:hyperlink r:id="rId6" w:history="1">
        <w:r w:rsidRPr="007C56D8">
          <w:rPr>
            <w:rStyle w:val="Hyperlink"/>
            <w:sz w:val="24"/>
            <w:szCs w:val="24"/>
          </w:rPr>
          <w:t>werkgroepalbanie@gmail.com</w:t>
        </w:r>
      </w:hyperlink>
    </w:p>
    <w:p w:rsidR="00A9044C" w:rsidRDefault="00A9044C" w:rsidP="007C56D8">
      <w:pPr>
        <w:widowControl w:val="0"/>
        <w:rPr>
          <w:sz w:val="24"/>
          <w:szCs w:val="24"/>
        </w:rPr>
      </w:pPr>
    </w:p>
    <w:p w:rsidR="00A9044C" w:rsidRDefault="00A9044C" w:rsidP="00B22EA2">
      <w:pPr>
        <w:widowControl w:val="0"/>
        <w:rPr>
          <w:sz w:val="24"/>
          <w:szCs w:val="24"/>
        </w:rPr>
      </w:pPr>
      <w:r w:rsidRPr="001220E7">
        <w:rPr>
          <w:sz w:val="24"/>
          <w:szCs w:val="24"/>
        </w:rPr>
        <w:t>Namens de Werkgroep Albanië Vriezenveen</w:t>
      </w:r>
      <w:r>
        <w:rPr>
          <w:sz w:val="24"/>
          <w:szCs w:val="24"/>
        </w:rPr>
        <w:t xml:space="preserve"> </w:t>
      </w:r>
    </w:p>
    <w:p w:rsidR="00A9044C" w:rsidRDefault="00A9044C" w:rsidP="007C56D8">
      <w:pPr>
        <w:widowControl w:val="0"/>
        <w:rPr>
          <w:sz w:val="24"/>
          <w:szCs w:val="24"/>
        </w:rPr>
      </w:pPr>
    </w:p>
    <w:p w:rsidR="00A9044C" w:rsidRDefault="00A9044C" w:rsidP="007C56D8">
      <w:pPr>
        <w:widowControl w:val="0"/>
        <w:rPr>
          <w:sz w:val="24"/>
          <w:szCs w:val="24"/>
        </w:rPr>
      </w:pPr>
      <w:r>
        <w:rPr>
          <w:sz w:val="24"/>
          <w:szCs w:val="24"/>
        </w:rPr>
        <w:t>Kees Dasselaar</w:t>
      </w:r>
    </w:p>
    <w:p w:rsidR="00A9044C" w:rsidRDefault="00A9044C" w:rsidP="007C56D8">
      <w:pPr>
        <w:widowControl w:val="0"/>
      </w:pPr>
    </w:p>
    <w:p w:rsidR="00A9044C" w:rsidRDefault="00A9044C" w:rsidP="007C56D8">
      <w:pPr>
        <w:widowControl w:val="0"/>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5" type="#_x0000_t75" alt="Dia39" style="width:5in;height:270pt;visibility:visible">
            <v:imagedata r:id="rId7" o:title=""/>
          </v:shape>
        </w:pict>
      </w:r>
      <w:r>
        <w:t xml:space="preserve">           </w:t>
      </w:r>
    </w:p>
    <w:p w:rsidR="00A9044C" w:rsidRDefault="00A9044C" w:rsidP="00653BEB">
      <w:pPr>
        <w:widowControl w:val="0"/>
      </w:pPr>
    </w:p>
    <w:p w:rsidR="00A9044C" w:rsidRDefault="00A9044C" w:rsidP="00653BEB">
      <w:pPr>
        <w:widowControl w:val="0"/>
      </w:pPr>
      <w:r>
        <w:rPr>
          <w:noProof/>
        </w:rPr>
        <w:pict>
          <v:shape id="Afbeelding 2" o:spid="_x0000_i1026" type="#_x0000_t75" alt="reis 7 tot 16 februari 2012 (252)" style="width:177.75pt;height:237pt;visibility:visible">
            <v:imagedata r:id="rId8" o:title=""/>
          </v:shape>
        </w:pict>
      </w:r>
      <w:r>
        <w:t xml:space="preserve">  </w:t>
      </w:r>
      <w:r>
        <w:rPr>
          <w:noProof/>
        </w:rPr>
        <w:pict>
          <v:shape id="Afbeelding 3" o:spid="_x0000_i1027" type="#_x0000_t75" alt="reis 7 tot 16 februari 2012 (255)" style="width:264pt;height:198pt;visibility:visible">
            <v:imagedata r:id="rId9" o:title=""/>
          </v:shape>
        </w:pict>
      </w:r>
    </w:p>
    <w:p w:rsidR="00A9044C" w:rsidRDefault="00A9044C" w:rsidP="00653BEB">
      <w:pPr>
        <w:widowControl w:val="0"/>
        <w:jc w:val="center"/>
      </w:pPr>
    </w:p>
    <w:p w:rsidR="00A9044C" w:rsidRDefault="00A9044C" w:rsidP="00653BEB">
      <w:pPr>
        <w:widowControl w:val="0"/>
        <w:jc w:val="center"/>
      </w:pPr>
    </w:p>
    <w:p w:rsidR="00A9044C" w:rsidRDefault="00A9044C" w:rsidP="00653BEB">
      <w:pPr>
        <w:widowControl w:val="0"/>
        <w:jc w:val="center"/>
      </w:pPr>
    </w:p>
    <w:p w:rsidR="00A9044C" w:rsidRDefault="00A9044C" w:rsidP="00B22EA2">
      <w:pPr>
        <w:widowControl w:val="0"/>
      </w:pPr>
      <w:r>
        <w:rPr>
          <w:noProof/>
        </w:rPr>
        <w:pict>
          <v:shape id="Afbeelding 4" o:spid="_x0000_i1028" type="#_x0000_t75" alt="SAM_5087" style="width:265.5pt;height:199.5pt;visibility:visible">
            <v:imagedata r:id="rId10" o:title=""/>
          </v:shape>
        </w:pict>
      </w:r>
      <w:r>
        <w:t xml:space="preserve">    </w:t>
      </w:r>
      <w:r>
        <w:rPr>
          <w:noProof/>
        </w:rPr>
        <w:pict>
          <v:shape id="Afbeelding 5" o:spid="_x0000_i1029" type="#_x0000_t75" alt="SAM_5088" style="width:146.25pt;height:192pt;visibility:visible">
            <v:imagedata r:id="rId11" o:title=""/>
          </v:shape>
        </w:pict>
      </w:r>
    </w:p>
    <w:sectPr w:rsidR="00A9044C" w:rsidSect="0085557E">
      <w:pgSz w:w="11906" w:h="16838"/>
      <w:pgMar w:top="709"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67390"/>
    <w:multiLevelType w:val="multilevel"/>
    <w:tmpl w:val="36C0A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190"/>
    <w:rsid w:val="001220E7"/>
    <w:rsid w:val="00170D7B"/>
    <w:rsid w:val="00185ABF"/>
    <w:rsid w:val="001A0068"/>
    <w:rsid w:val="001C3D20"/>
    <w:rsid w:val="0023016D"/>
    <w:rsid w:val="0023529E"/>
    <w:rsid w:val="00257DB2"/>
    <w:rsid w:val="00267282"/>
    <w:rsid w:val="00287C30"/>
    <w:rsid w:val="002954A7"/>
    <w:rsid w:val="002B3C79"/>
    <w:rsid w:val="002B5663"/>
    <w:rsid w:val="002D09F0"/>
    <w:rsid w:val="002E4673"/>
    <w:rsid w:val="00316057"/>
    <w:rsid w:val="00324E84"/>
    <w:rsid w:val="00363827"/>
    <w:rsid w:val="003672E4"/>
    <w:rsid w:val="00392521"/>
    <w:rsid w:val="003B5FE9"/>
    <w:rsid w:val="00403C28"/>
    <w:rsid w:val="0040646D"/>
    <w:rsid w:val="0041559A"/>
    <w:rsid w:val="004269AB"/>
    <w:rsid w:val="00452DE2"/>
    <w:rsid w:val="00480780"/>
    <w:rsid w:val="004916B4"/>
    <w:rsid w:val="004F4AF3"/>
    <w:rsid w:val="005274A5"/>
    <w:rsid w:val="00534BA6"/>
    <w:rsid w:val="005528A2"/>
    <w:rsid w:val="00554C2E"/>
    <w:rsid w:val="0059797A"/>
    <w:rsid w:val="005B2190"/>
    <w:rsid w:val="005B7BBB"/>
    <w:rsid w:val="005D2F76"/>
    <w:rsid w:val="005E66B7"/>
    <w:rsid w:val="00653BEB"/>
    <w:rsid w:val="00683A44"/>
    <w:rsid w:val="0069046F"/>
    <w:rsid w:val="006968BE"/>
    <w:rsid w:val="006F15E1"/>
    <w:rsid w:val="007010AF"/>
    <w:rsid w:val="0070504D"/>
    <w:rsid w:val="00734725"/>
    <w:rsid w:val="007819F2"/>
    <w:rsid w:val="007B3829"/>
    <w:rsid w:val="007C56D8"/>
    <w:rsid w:val="007E0679"/>
    <w:rsid w:val="0085557E"/>
    <w:rsid w:val="00886C9F"/>
    <w:rsid w:val="0089354C"/>
    <w:rsid w:val="00893E71"/>
    <w:rsid w:val="008E2D6D"/>
    <w:rsid w:val="00921873"/>
    <w:rsid w:val="00957FC8"/>
    <w:rsid w:val="0099517D"/>
    <w:rsid w:val="00A171E3"/>
    <w:rsid w:val="00A32922"/>
    <w:rsid w:val="00A9044C"/>
    <w:rsid w:val="00AC0320"/>
    <w:rsid w:val="00AE0B82"/>
    <w:rsid w:val="00B22EA2"/>
    <w:rsid w:val="00B33D29"/>
    <w:rsid w:val="00B5211E"/>
    <w:rsid w:val="00B553CC"/>
    <w:rsid w:val="00C65DC4"/>
    <w:rsid w:val="00C73980"/>
    <w:rsid w:val="00C77DFE"/>
    <w:rsid w:val="00CE1A44"/>
    <w:rsid w:val="00CF4969"/>
    <w:rsid w:val="00D505DC"/>
    <w:rsid w:val="00D526FD"/>
    <w:rsid w:val="00D56F41"/>
    <w:rsid w:val="00D805AB"/>
    <w:rsid w:val="00D87B2B"/>
    <w:rsid w:val="00DA1D3B"/>
    <w:rsid w:val="00DB5D71"/>
    <w:rsid w:val="00DE651D"/>
    <w:rsid w:val="00E2405F"/>
    <w:rsid w:val="00E37DBF"/>
    <w:rsid w:val="00ED033B"/>
    <w:rsid w:val="00ED1228"/>
    <w:rsid w:val="00F026DD"/>
    <w:rsid w:val="00F677C0"/>
    <w:rsid w:val="00FA3AC0"/>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190"/>
    <w:rPr>
      <w:color w:val="000000"/>
      <w:kern w:val="28"/>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B2190"/>
    <w:rPr>
      <w:rFonts w:cs="Times New Roman"/>
      <w:color w:val="0000FF"/>
      <w:u w:val="single"/>
    </w:rPr>
  </w:style>
  <w:style w:type="character" w:styleId="FollowedHyperlink">
    <w:name w:val="FollowedHyperlink"/>
    <w:basedOn w:val="DefaultParagraphFont"/>
    <w:uiPriority w:val="99"/>
    <w:rsid w:val="00392521"/>
    <w:rPr>
      <w:rFonts w:cs="Times New Roman"/>
      <w:color w:val="800080"/>
      <w:u w:val="single"/>
    </w:rPr>
  </w:style>
  <w:style w:type="paragraph" w:styleId="NormalWeb">
    <w:name w:val="Normal (Web)"/>
    <w:basedOn w:val="Normal"/>
    <w:uiPriority w:val="99"/>
    <w:rsid w:val="00ED1228"/>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rsid w:val="00534BA6"/>
    <w:rPr>
      <w:rFonts w:ascii="Tahoma" w:hAnsi="Tahoma" w:cs="Tahoma"/>
      <w:sz w:val="16"/>
      <w:szCs w:val="16"/>
    </w:rPr>
  </w:style>
  <w:style w:type="character" w:customStyle="1" w:styleId="BalloonTextChar">
    <w:name w:val="Balloon Text Char"/>
    <w:basedOn w:val="DefaultParagraphFont"/>
    <w:link w:val="BalloonText"/>
    <w:uiPriority w:val="99"/>
    <w:locked/>
    <w:rsid w:val="00534BA6"/>
    <w:rPr>
      <w:rFonts w:ascii="Tahoma"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787089418">
      <w:marLeft w:val="0"/>
      <w:marRight w:val="0"/>
      <w:marTop w:val="0"/>
      <w:marBottom w:val="0"/>
      <w:divBdr>
        <w:top w:val="none" w:sz="0" w:space="0" w:color="auto"/>
        <w:left w:val="none" w:sz="0" w:space="0" w:color="auto"/>
        <w:bottom w:val="none" w:sz="0" w:space="0" w:color="auto"/>
        <w:right w:val="none" w:sz="0" w:space="0" w:color="auto"/>
      </w:divBdr>
    </w:div>
    <w:div w:id="787089422">
      <w:marLeft w:val="0"/>
      <w:marRight w:val="0"/>
      <w:marTop w:val="0"/>
      <w:marBottom w:val="0"/>
      <w:divBdr>
        <w:top w:val="none" w:sz="0" w:space="0" w:color="auto"/>
        <w:left w:val="none" w:sz="0" w:space="0" w:color="auto"/>
        <w:bottom w:val="none" w:sz="0" w:space="0" w:color="auto"/>
        <w:right w:val="none" w:sz="0" w:space="0" w:color="auto"/>
      </w:divBdr>
      <w:divsChild>
        <w:div w:id="787089423">
          <w:marLeft w:val="0"/>
          <w:marRight w:val="0"/>
          <w:marTop w:val="0"/>
          <w:marBottom w:val="0"/>
          <w:divBdr>
            <w:top w:val="none" w:sz="0" w:space="0" w:color="auto"/>
            <w:left w:val="none" w:sz="0" w:space="0" w:color="auto"/>
            <w:bottom w:val="none" w:sz="0" w:space="0" w:color="auto"/>
            <w:right w:val="none" w:sz="0" w:space="0" w:color="auto"/>
          </w:divBdr>
          <w:divsChild>
            <w:div w:id="787089426">
              <w:marLeft w:val="0"/>
              <w:marRight w:val="0"/>
              <w:marTop w:val="0"/>
              <w:marBottom w:val="0"/>
              <w:divBdr>
                <w:top w:val="none" w:sz="0" w:space="0" w:color="auto"/>
                <w:left w:val="none" w:sz="0" w:space="0" w:color="auto"/>
                <w:bottom w:val="none" w:sz="0" w:space="0" w:color="auto"/>
                <w:right w:val="none" w:sz="0" w:space="0" w:color="auto"/>
              </w:divBdr>
              <w:divsChild>
                <w:div w:id="787089429">
                  <w:marLeft w:val="0"/>
                  <w:marRight w:val="0"/>
                  <w:marTop w:val="0"/>
                  <w:marBottom w:val="0"/>
                  <w:divBdr>
                    <w:top w:val="none" w:sz="0" w:space="0" w:color="auto"/>
                    <w:left w:val="none" w:sz="0" w:space="0" w:color="auto"/>
                    <w:bottom w:val="none" w:sz="0" w:space="0" w:color="auto"/>
                    <w:right w:val="none" w:sz="0" w:space="0" w:color="auto"/>
                  </w:divBdr>
                  <w:divsChild>
                    <w:div w:id="787089427">
                      <w:marLeft w:val="0"/>
                      <w:marRight w:val="0"/>
                      <w:marTop w:val="0"/>
                      <w:marBottom w:val="0"/>
                      <w:divBdr>
                        <w:top w:val="none" w:sz="0" w:space="0" w:color="auto"/>
                        <w:left w:val="none" w:sz="0" w:space="0" w:color="auto"/>
                        <w:bottom w:val="none" w:sz="0" w:space="0" w:color="auto"/>
                        <w:right w:val="none" w:sz="0" w:space="0" w:color="auto"/>
                      </w:divBdr>
                      <w:divsChild>
                        <w:div w:id="787089420">
                          <w:marLeft w:val="0"/>
                          <w:marRight w:val="0"/>
                          <w:marTop w:val="0"/>
                          <w:marBottom w:val="0"/>
                          <w:divBdr>
                            <w:top w:val="none" w:sz="0" w:space="0" w:color="auto"/>
                            <w:left w:val="none" w:sz="0" w:space="0" w:color="auto"/>
                            <w:bottom w:val="none" w:sz="0" w:space="0" w:color="auto"/>
                            <w:right w:val="none" w:sz="0" w:space="0" w:color="auto"/>
                          </w:divBdr>
                          <w:divsChild>
                            <w:div w:id="78708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89424">
      <w:marLeft w:val="0"/>
      <w:marRight w:val="0"/>
      <w:marTop w:val="0"/>
      <w:marBottom w:val="0"/>
      <w:divBdr>
        <w:top w:val="none" w:sz="0" w:space="0" w:color="auto"/>
        <w:left w:val="none" w:sz="0" w:space="0" w:color="auto"/>
        <w:bottom w:val="none" w:sz="0" w:space="0" w:color="auto"/>
        <w:right w:val="none" w:sz="0" w:space="0" w:color="auto"/>
      </w:divBdr>
      <w:divsChild>
        <w:div w:id="787089417">
          <w:marLeft w:val="0"/>
          <w:marRight w:val="0"/>
          <w:marTop w:val="0"/>
          <w:marBottom w:val="0"/>
          <w:divBdr>
            <w:top w:val="none" w:sz="0" w:space="0" w:color="auto"/>
            <w:left w:val="none" w:sz="0" w:space="0" w:color="auto"/>
            <w:bottom w:val="none" w:sz="0" w:space="0" w:color="auto"/>
            <w:right w:val="none" w:sz="0" w:space="0" w:color="auto"/>
          </w:divBdr>
          <w:divsChild>
            <w:div w:id="787089428">
              <w:marLeft w:val="0"/>
              <w:marRight w:val="0"/>
              <w:marTop w:val="0"/>
              <w:marBottom w:val="0"/>
              <w:divBdr>
                <w:top w:val="none" w:sz="0" w:space="0" w:color="auto"/>
                <w:left w:val="none" w:sz="0" w:space="0" w:color="auto"/>
                <w:bottom w:val="none" w:sz="0" w:space="0" w:color="auto"/>
                <w:right w:val="none" w:sz="0" w:space="0" w:color="auto"/>
              </w:divBdr>
              <w:divsChild>
                <w:div w:id="787089421">
                  <w:marLeft w:val="0"/>
                  <w:marRight w:val="0"/>
                  <w:marTop w:val="0"/>
                  <w:marBottom w:val="0"/>
                  <w:divBdr>
                    <w:top w:val="none" w:sz="0" w:space="0" w:color="auto"/>
                    <w:left w:val="none" w:sz="0" w:space="0" w:color="auto"/>
                    <w:bottom w:val="none" w:sz="0" w:space="0" w:color="auto"/>
                    <w:right w:val="none" w:sz="0" w:space="0" w:color="auto"/>
                  </w:divBdr>
                  <w:divsChild>
                    <w:div w:id="787089419">
                      <w:marLeft w:val="0"/>
                      <w:marRight w:val="0"/>
                      <w:marTop w:val="0"/>
                      <w:marBottom w:val="0"/>
                      <w:divBdr>
                        <w:top w:val="none" w:sz="0" w:space="0" w:color="auto"/>
                        <w:left w:val="none" w:sz="0" w:space="0" w:color="auto"/>
                        <w:bottom w:val="none" w:sz="0" w:space="0" w:color="auto"/>
                        <w:right w:val="none" w:sz="0" w:space="0" w:color="auto"/>
                      </w:divBdr>
                      <w:divsChild>
                        <w:div w:id="7870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rkgroepalbanie@gmail.com" TargetMode="External"/><Relationship Id="rId11" Type="http://schemas.openxmlformats.org/officeDocument/2006/relationships/image" Target="media/image5.jpeg"/><Relationship Id="rId5" Type="http://schemas.openxmlformats.org/officeDocument/2006/relationships/hyperlink" Target="http://www.werkgroepalbanie.jouwweb.nl"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Pages>2</Pages>
  <Words>392</Words>
  <Characters>2161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henk de lange</dc:creator>
  <cp:keywords/>
  <dc:description/>
  <cp:lastModifiedBy>henk de lange</cp:lastModifiedBy>
  <cp:revision>12</cp:revision>
  <cp:lastPrinted>2012-03-28T14:30:00Z</cp:lastPrinted>
  <dcterms:created xsi:type="dcterms:W3CDTF">2012-03-28T13:00:00Z</dcterms:created>
  <dcterms:modified xsi:type="dcterms:W3CDTF">2013-10-29T13:17:00Z</dcterms:modified>
</cp:coreProperties>
</file>